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61516" w:rsidRPr="009E25FF" w:rsidRDefault="00261516" w:rsidP="00261516">
      <w:pPr>
        <w:spacing w:line="276" w:lineRule="auto"/>
        <w:jc w:val="center"/>
        <w:rPr>
          <w:color w:val="00B050"/>
          <w:sz w:val="48"/>
          <w:szCs w:val="48"/>
        </w:rPr>
      </w:pPr>
      <w:r w:rsidRPr="009E25FF">
        <w:rPr>
          <w:color w:val="00B050"/>
          <w:sz w:val="48"/>
          <w:szCs w:val="48"/>
        </w:rPr>
        <w:t xml:space="preserve">Nyhetsbrev </w:t>
      </w:r>
      <w:r w:rsidR="00C5242F">
        <w:rPr>
          <w:color w:val="00B050"/>
          <w:sz w:val="48"/>
          <w:szCs w:val="48"/>
        </w:rPr>
        <w:t>oktober/november</w:t>
      </w:r>
      <w:r>
        <w:rPr>
          <w:color w:val="00B050"/>
          <w:sz w:val="48"/>
          <w:szCs w:val="48"/>
        </w:rPr>
        <w:t xml:space="preserve"> 2025</w:t>
      </w:r>
    </w:p>
    <w:p w:rsidR="00C5242F" w:rsidRDefault="00C5242F" w:rsidP="00C5242F">
      <w:r>
        <w:rPr>
          <w:color w:val="00B050"/>
          <w:sz w:val="32"/>
          <w:szCs w:val="32"/>
        </w:rPr>
        <w:t>Fixardagen</w:t>
      </w:r>
      <w:r w:rsidR="00264AF6">
        <w:br/>
      </w:r>
      <w:r>
        <w:t>En stark insats gjorde de medlemmar som ställde upp på fixardagen i oktober.</w:t>
      </w:r>
      <w:r w:rsidR="005B1135">
        <w:t xml:space="preserve"> Vi hann göra allt som fanns på att göra-listan. </w:t>
      </w:r>
      <w:r>
        <w:t xml:space="preserve">Efteråt smakade det bra med </w:t>
      </w:r>
      <w:r w:rsidR="005B1135">
        <w:t xml:space="preserve">grillad </w:t>
      </w:r>
      <w:r>
        <w:t>korv och kaffe. Tack till alla som ställde upp!</w:t>
      </w:r>
    </w:p>
    <w:p w:rsidR="00A60076" w:rsidRPr="009D4569" w:rsidRDefault="00A60076" w:rsidP="00C5242F">
      <w:pPr>
        <w:rPr>
          <w:rFonts w:eastAsia="Times New Roman"/>
          <w:lang w:eastAsia="sv-SE"/>
        </w:rPr>
      </w:pPr>
    </w:p>
    <w:p w:rsidR="00C5242F" w:rsidRDefault="00C5242F" w:rsidP="00C5242F">
      <w:r>
        <w:rPr>
          <w:color w:val="00B050"/>
          <w:sz w:val="32"/>
          <w:szCs w:val="32"/>
        </w:rPr>
        <w:t>Renoveringar</w:t>
      </w:r>
      <w:r w:rsidR="00264AF6">
        <w:br/>
      </w:r>
      <w:r w:rsidRPr="00D43159">
        <w:t xml:space="preserve">Föreningen har krav på att särskilt badrumsrenoveringar sker av </w:t>
      </w:r>
      <w:r>
        <w:t xml:space="preserve">ordentliga </w:t>
      </w:r>
      <w:r w:rsidRPr="00D43159">
        <w:t xml:space="preserve">personer som </w:t>
      </w:r>
      <w:r>
        <w:t xml:space="preserve">har </w:t>
      </w:r>
      <w:r w:rsidRPr="00D43159">
        <w:t>kunskap och behörighet.</w:t>
      </w:r>
      <w:r>
        <w:t xml:space="preserve"> Följande exempel visar när det inte varit så.</w:t>
      </w:r>
    </w:p>
    <w:p w:rsidR="00C5242F" w:rsidRDefault="00C5242F" w:rsidP="00C5242F">
      <w:pPr>
        <w:pStyle w:val="Liststycke"/>
        <w:numPr>
          <w:ilvl w:val="0"/>
          <w:numId w:val="2"/>
        </w:numPr>
      </w:pPr>
      <w:r>
        <w:t xml:space="preserve">I närtid har det hänt att när en medlem kom hem så kom det inte vatten ur kranarna. </w:t>
      </w:r>
      <w:r w:rsidR="003C1BD1" w:rsidRPr="003C1BD1">
        <w:t>Någon hade av misstag stängt av vattnet till sin grannes lägenhet men inte brytt sig om att sätta på det igen.</w:t>
      </w:r>
    </w:p>
    <w:p w:rsidR="00C5242F" w:rsidRDefault="00C5242F" w:rsidP="00C5242F">
      <w:pPr>
        <w:pStyle w:val="Liststycke"/>
        <w:numPr>
          <w:ilvl w:val="0"/>
          <w:numId w:val="2"/>
        </w:numPr>
      </w:pPr>
      <w:r>
        <w:t xml:space="preserve">På </w:t>
      </w:r>
      <w:r w:rsidR="005B1135">
        <w:t>fixar</w:t>
      </w:r>
      <w:r>
        <w:t>dagen klagade några medlemmar på att de inte hade värme. Då var det någon som obehörigen stängt av varmvattnet till sex lägenheter i källaren och inte satt på det igen. Till saken hör att om man stänger av varmvattnet och sedan inte sätter på det på rätt sätt så blir det fel värme i berörda lägenheter. Att injustera ett värmesystem med obalans är mycket kostsamt för föreningen.</w:t>
      </w:r>
    </w:p>
    <w:p w:rsidR="00C5242F" w:rsidRPr="00C5242F" w:rsidRDefault="00C5242F" w:rsidP="00C5242F">
      <w:pPr>
        <w:pStyle w:val="Liststycke"/>
        <w:numPr>
          <w:ilvl w:val="0"/>
          <w:numId w:val="2"/>
        </w:numPr>
        <w:rPr>
          <w:bCs/>
        </w:rPr>
      </w:pPr>
      <w:r w:rsidRPr="00C5242F">
        <w:rPr>
          <w:bCs/>
        </w:rPr>
        <w:t>Förra året renoverade en medlem sitt gäst-wc utan tillstånd och kapade av värmeledningen</w:t>
      </w:r>
      <w:r>
        <w:rPr>
          <w:bCs/>
        </w:rPr>
        <w:t>,</w:t>
      </w:r>
      <w:r w:rsidRPr="00C5242F">
        <w:rPr>
          <w:bCs/>
        </w:rPr>
        <w:t xml:space="preserve"> så systemet tömdes på vatten och orsakade översvämning i källaren</w:t>
      </w:r>
      <w:r w:rsidR="002B0F0F">
        <w:rPr>
          <w:bCs/>
        </w:rPr>
        <w:t>.</w:t>
      </w:r>
    </w:p>
    <w:p w:rsidR="00AD4CD8" w:rsidRDefault="00AD4CD8"/>
    <w:p w:rsidR="00C5242F" w:rsidRDefault="00C5242F" w:rsidP="00C5242F">
      <w:r>
        <w:rPr>
          <w:color w:val="00B050"/>
          <w:sz w:val="32"/>
          <w:szCs w:val="32"/>
        </w:rPr>
        <w:t>Moms på boendeparkering</w:t>
      </w:r>
      <w:r w:rsidR="00264AF6">
        <w:br/>
      </w:r>
      <w:r w:rsidRPr="001B7E3D">
        <w:t>Skatteverket har beslutat att bostadsrättföreningar måste ta ut moms när de hyr ut parkeringsplatser till de boende</w:t>
      </w:r>
      <w:r>
        <w:t xml:space="preserve"> från och med 1 april 2026. För en vanlig parkeringsplats betyder det att hyran stiger från 220 kr till 275 kr. Skillnadsbeloppet 55 kr måste föreningen betala in till statskassan. </w:t>
      </w:r>
    </w:p>
    <w:p w:rsidR="00CA6BE0" w:rsidRPr="003A2590" w:rsidRDefault="00CA6BE0" w:rsidP="00C5242F">
      <w:pPr>
        <w:rPr>
          <w:rFonts w:eastAsia="Times New Roman"/>
          <w:color w:val="auto"/>
          <w:lang w:eastAsia="sv-SE"/>
        </w:rPr>
      </w:pPr>
    </w:p>
    <w:p w:rsidR="00C5242F" w:rsidRPr="00A97CC3" w:rsidRDefault="00C5242F" w:rsidP="00C5242F">
      <w:r>
        <w:rPr>
          <w:color w:val="00B050"/>
          <w:sz w:val="32"/>
          <w:szCs w:val="32"/>
        </w:rPr>
        <w:t>Källsortering</w:t>
      </w:r>
      <w:r w:rsidR="00C82E34" w:rsidRPr="00C82E34">
        <w:rPr>
          <w:iCs/>
        </w:rPr>
        <w:br/>
      </w:r>
      <w:r w:rsidRPr="006810A2">
        <w:t xml:space="preserve">Det är inte tillåtet att ställa saker </w:t>
      </w:r>
      <w:r w:rsidRPr="00A97CC3">
        <w:t>utanför kärlen och vänta sig att styrelsen ska transportera bort det man borde gjort själv. Detta gäller även kärl för lampor och småelektronik.</w:t>
      </w:r>
    </w:p>
    <w:p w:rsidR="00C5242F" w:rsidRDefault="00C5242F" w:rsidP="00C5242F">
      <w:r w:rsidRPr="00A97CC3">
        <w:t>Det är i</w:t>
      </w:r>
      <w:r>
        <w:t>n</w:t>
      </w:r>
      <w:r w:rsidRPr="00A97CC3">
        <w:t xml:space="preserve">te tillåtet att spola ner matfett och matolja </w:t>
      </w:r>
      <w:r w:rsidR="00B9363E">
        <w:t xml:space="preserve">i </w:t>
      </w:r>
      <w:r w:rsidRPr="00A97CC3">
        <w:t xml:space="preserve">avloppet. </w:t>
      </w:r>
      <w:r>
        <w:t>Samla matolja i t.ex. en flaska och ta den till återvinningscentralen när den är full.</w:t>
      </w:r>
    </w:p>
    <w:p w:rsidR="00C5242F" w:rsidRPr="00A97CC3" w:rsidRDefault="00C5242F" w:rsidP="00C5242F">
      <w:r>
        <w:t>Kärlet för trasiga kläder kommer att tas bort. Hela fina kläder lägger du i en klädinsamlingscontainer och trasiga kläder i kärlet för restavfall.</w:t>
      </w:r>
    </w:p>
    <w:p w:rsidR="003A2590" w:rsidRDefault="003A2590" w:rsidP="00C82E34">
      <w:pPr>
        <w:spacing w:line="276" w:lineRule="auto"/>
      </w:pPr>
    </w:p>
    <w:p w:rsidR="00C5242F" w:rsidRDefault="00C5242F" w:rsidP="00C5242F">
      <w:r>
        <w:rPr>
          <w:color w:val="00B050"/>
          <w:sz w:val="32"/>
          <w:szCs w:val="32"/>
        </w:rPr>
        <w:t>Batteriladdningsväskor</w:t>
      </w:r>
      <w:r w:rsidR="00C82E34" w:rsidRPr="00C82E34">
        <w:rPr>
          <w:color w:val="00B050"/>
        </w:rPr>
        <w:br/>
      </w:r>
      <w:r>
        <w:t>Föreningen har kvar väskor för laddning av t</w:t>
      </w:r>
      <w:r w:rsidR="005B1135">
        <w:t>.</w:t>
      </w:r>
      <w:r>
        <w:t>ex</w:t>
      </w:r>
      <w:r w:rsidR="005B1135">
        <w:t>.</w:t>
      </w:r>
      <w:r>
        <w:t xml:space="preserve"> batteri till </w:t>
      </w:r>
      <w:proofErr w:type="spellStart"/>
      <w:r>
        <w:t>elcyklar</w:t>
      </w:r>
      <w:proofErr w:type="spellEnd"/>
      <w:r>
        <w:t>. Kontakta Mai Parada.</w:t>
      </w:r>
    </w:p>
    <w:p w:rsidR="003A2590" w:rsidRPr="0077525D" w:rsidRDefault="003A2590" w:rsidP="00C82E34">
      <w:pPr>
        <w:spacing w:line="276" w:lineRule="auto"/>
        <w:rPr>
          <w:iCs/>
        </w:rPr>
      </w:pPr>
    </w:p>
    <w:p w:rsidR="00C5242F" w:rsidRDefault="00C5242F" w:rsidP="00C5242F">
      <w:r>
        <w:rPr>
          <w:color w:val="00B050"/>
          <w:sz w:val="32"/>
          <w:szCs w:val="32"/>
        </w:rPr>
        <w:t>Tele2</w:t>
      </w:r>
      <w:r w:rsidR="00C82E34" w:rsidRPr="00C82E34">
        <w:rPr>
          <w:iCs/>
        </w:rPr>
        <w:br/>
      </w:r>
      <w:r>
        <w:t xml:space="preserve">Från den 19 november kommer alla tv-kanaler att sändas i HD-kvalitet. På anslagstavlan i entrén hänger info om det och ännu mer info finns här: </w:t>
      </w:r>
      <w:r>
        <w:rPr>
          <w:rFonts w:ascii="Tele2Serif" w:hAnsi="Tele2Serif"/>
          <w:color w:val="447784"/>
        </w:rPr>
        <w:t>tele2.se/till-digitalt</w:t>
      </w:r>
      <w:r>
        <w:rPr>
          <w:rFonts w:ascii="Tele2Serif" w:hAnsi="Tele2Serif"/>
          <w:color w:val="161616"/>
        </w:rPr>
        <w:t xml:space="preserve">. </w:t>
      </w:r>
    </w:p>
    <w:p w:rsidR="003F2A4E" w:rsidRPr="002B0F0F" w:rsidRDefault="00C5242F" w:rsidP="002B0F0F">
      <w:r>
        <w:t xml:space="preserve"> </w:t>
      </w:r>
    </w:p>
    <w:p w:rsidR="008F6C07" w:rsidRDefault="00302CC4" w:rsidP="008F6C07">
      <w:pPr>
        <w:spacing w:line="276" w:lineRule="auto"/>
        <w:jc w:val="right"/>
        <w:rPr>
          <w:i/>
        </w:rPr>
      </w:pPr>
      <w:r w:rsidRPr="00543067">
        <w:rPr>
          <w:iCs/>
        </w:rPr>
        <w:t>Hälsningar</w:t>
      </w:r>
      <w:r w:rsidRPr="00543067">
        <w:rPr>
          <w:iCs/>
        </w:rPr>
        <w:br/>
      </w:r>
      <w:r w:rsidRPr="00543067">
        <w:rPr>
          <w:i/>
        </w:rPr>
        <w:t>Styrelsen</w:t>
      </w:r>
      <w:r w:rsidR="008F6C07">
        <w:rPr>
          <w:i/>
        </w:rPr>
        <w:t xml:space="preserve"> </w:t>
      </w:r>
    </w:p>
    <w:p w:rsidR="002B0F0F" w:rsidRDefault="002B0F0F" w:rsidP="008F6C07">
      <w:pPr>
        <w:spacing w:line="276" w:lineRule="auto"/>
        <w:rPr>
          <w:i/>
          <w:sz w:val="22"/>
          <w:szCs w:val="22"/>
        </w:rPr>
      </w:pPr>
    </w:p>
    <w:p w:rsidR="008F6C07" w:rsidRPr="008F6C07" w:rsidRDefault="008F6C07" w:rsidP="008F6C07">
      <w:pPr>
        <w:spacing w:line="276" w:lineRule="auto"/>
        <w:rPr>
          <w:i/>
          <w:sz w:val="22"/>
          <w:szCs w:val="22"/>
        </w:rPr>
      </w:pPr>
      <w:r w:rsidRPr="008F6C07">
        <w:rPr>
          <w:i/>
          <w:sz w:val="22"/>
          <w:szCs w:val="22"/>
        </w:rPr>
        <w:t xml:space="preserve">Nyhetsbrevet finns också på </w:t>
      </w:r>
      <w:r w:rsidR="00C5242F">
        <w:rPr>
          <w:i/>
          <w:sz w:val="22"/>
          <w:szCs w:val="22"/>
        </w:rPr>
        <w:t xml:space="preserve">föreningens </w:t>
      </w:r>
      <w:r w:rsidRPr="008F6C07">
        <w:rPr>
          <w:i/>
          <w:sz w:val="22"/>
          <w:szCs w:val="22"/>
        </w:rPr>
        <w:t>hemsida: https://vagnmakaren.bostadsratterna.se/</w:t>
      </w:r>
    </w:p>
    <w:sectPr w:rsidR="008F6C07" w:rsidRPr="008F6C07" w:rsidSect="00926F0A">
      <w:pgSz w:w="11900" w:h="16820"/>
      <w:pgMar w:top="1417" w:right="1417" w:bottom="1417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ele2Serif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20AD1"/>
    <w:multiLevelType w:val="multilevel"/>
    <w:tmpl w:val="5F02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DA5A88"/>
    <w:multiLevelType w:val="hybridMultilevel"/>
    <w:tmpl w:val="B23E76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684758">
    <w:abstractNumId w:val="0"/>
  </w:num>
  <w:num w:numId="2" w16cid:durableId="534318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mirrorMargins/>
  <w:proofState w:spelling="clean" w:grammar="clean"/>
  <w:defaultTabStop w:val="1304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5FC"/>
    <w:rsid w:val="00046350"/>
    <w:rsid w:val="00054B69"/>
    <w:rsid w:val="000D785D"/>
    <w:rsid w:val="00114F78"/>
    <w:rsid w:val="001B35FC"/>
    <w:rsid w:val="00223067"/>
    <w:rsid w:val="00261516"/>
    <w:rsid w:val="00262DF0"/>
    <w:rsid w:val="00264AF6"/>
    <w:rsid w:val="00273823"/>
    <w:rsid w:val="00273D30"/>
    <w:rsid w:val="002B0F0F"/>
    <w:rsid w:val="002D734D"/>
    <w:rsid w:val="00302CC4"/>
    <w:rsid w:val="00314D31"/>
    <w:rsid w:val="00322EE7"/>
    <w:rsid w:val="003A0487"/>
    <w:rsid w:val="003A2590"/>
    <w:rsid w:val="003C1BD1"/>
    <w:rsid w:val="003F2A4E"/>
    <w:rsid w:val="00484848"/>
    <w:rsid w:val="004C136D"/>
    <w:rsid w:val="004D773F"/>
    <w:rsid w:val="00521D0F"/>
    <w:rsid w:val="00543067"/>
    <w:rsid w:val="00554BFE"/>
    <w:rsid w:val="005B1135"/>
    <w:rsid w:val="005D42A1"/>
    <w:rsid w:val="005E7F0B"/>
    <w:rsid w:val="006D63A4"/>
    <w:rsid w:val="0077525D"/>
    <w:rsid w:val="00860DEF"/>
    <w:rsid w:val="008F6C07"/>
    <w:rsid w:val="00926F0A"/>
    <w:rsid w:val="009D4569"/>
    <w:rsid w:val="00A60076"/>
    <w:rsid w:val="00A87B59"/>
    <w:rsid w:val="00AD4CD8"/>
    <w:rsid w:val="00B1609D"/>
    <w:rsid w:val="00B50C2C"/>
    <w:rsid w:val="00B726E9"/>
    <w:rsid w:val="00B9363E"/>
    <w:rsid w:val="00BA50A1"/>
    <w:rsid w:val="00BD1F31"/>
    <w:rsid w:val="00BF01EC"/>
    <w:rsid w:val="00C5242F"/>
    <w:rsid w:val="00C57716"/>
    <w:rsid w:val="00C82E34"/>
    <w:rsid w:val="00CA6BE0"/>
    <w:rsid w:val="00CC4FFA"/>
    <w:rsid w:val="00D019E9"/>
    <w:rsid w:val="00D73BC8"/>
    <w:rsid w:val="00E00976"/>
    <w:rsid w:val="00E01A0F"/>
    <w:rsid w:val="00E20E2B"/>
    <w:rsid w:val="00E83F68"/>
    <w:rsid w:val="00F73EB5"/>
    <w:rsid w:val="00F77E42"/>
    <w:rsid w:val="00F90AEB"/>
    <w:rsid w:val="00FE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D73CF7"/>
  <w14:defaultImageDpi w14:val="32767"/>
  <w15:chartTrackingRefBased/>
  <w15:docId w15:val="{10F070B4-6615-634F-8E7D-E9455FA14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mbria" w:hAnsi="Times New Roman" w:cs="Times New Roman"/>
        <w:color w:val="000000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A259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rsid w:val="008F6C07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C524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93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380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 Malmer</dc:creator>
  <cp:keywords/>
  <dc:description/>
  <cp:lastModifiedBy>Mai Parada</cp:lastModifiedBy>
  <cp:revision>25</cp:revision>
  <cp:lastPrinted>2025-10-30T11:28:00Z</cp:lastPrinted>
  <dcterms:created xsi:type="dcterms:W3CDTF">2025-05-09T21:28:00Z</dcterms:created>
  <dcterms:modified xsi:type="dcterms:W3CDTF">2025-10-30T11:28:00Z</dcterms:modified>
</cp:coreProperties>
</file>